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B75" w:rsidRPr="009061AC" w:rsidRDefault="00ED3B75" w:rsidP="00ED3B75">
      <w:pPr>
        <w:pStyle w:val="10"/>
        <w:jc w:val="center"/>
        <w:rPr>
          <w:b/>
          <w:sz w:val="28"/>
          <w:szCs w:val="28"/>
        </w:rPr>
      </w:pPr>
      <w:bookmarkStart w:id="0" w:name="_GoBack"/>
      <w:bookmarkEnd w:id="0"/>
      <w:r w:rsidRPr="009061AC">
        <w:rPr>
          <w:b/>
          <w:sz w:val="28"/>
          <w:szCs w:val="28"/>
        </w:rPr>
        <w:t>Извещение</w:t>
      </w:r>
    </w:p>
    <w:p w:rsidR="00ED3B75" w:rsidRDefault="003B5990" w:rsidP="003B5990">
      <w:pPr>
        <w:pStyle w:val="10"/>
        <w:ind w:firstLine="709"/>
        <w:jc w:val="center"/>
        <w:rPr>
          <w:b/>
          <w:spacing w:val="6"/>
          <w:sz w:val="28"/>
          <w:szCs w:val="28"/>
        </w:rPr>
      </w:pPr>
      <w:r w:rsidRPr="003B5990">
        <w:rPr>
          <w:b/>
          <w:sz w:val="28"/>
          <w:szCs w:val="28"/>
        </w:rPr>
        <w:t>об у</w:t>
      </w:r>
      <w:r w:rsidRPr="003B5990">
        <w:rPr>
          <w:b/>
          <w:spacing w:val="6"/>
          <w:sz w:val="28"/>
          <w:szCs w:val="28"/>
        </w:rPr>
        <w:t>тверждении среднего уровня кадастровой стоимости земельных участков, расположенных на территории Забайкальского края в разрезе муниципальных районов, муниципальных и городских округов по состоянию на 1 января 2022 года по группам видов разрешенного использования</w:t>
      </w:r>
    </w:p>
    <w:p w:rsidR="003B5990" w:rsidRPr="003B5990" w:rsidRDefault="003B5990" w:rsidP="003B5990">
      <w:pPr>
        <w:pStyle w:val="10"/>
        <w:ind w:firstLine="709"/>
        <w:jc w:val="center"/>
        <w:rPr>
          <w:b/>
          <w:sz w:val="28"/>
          <w:szCs w:val="28"/>
        </w:rPr>
      </w:pPr>
    </w:p>
    <w:p w:rsidR="00ED3B75" w:rsidRPr="009061AC" w:rsidRDefault="00ED3B75" w:rsidP="00ED3B75">
      <w:pPr>
        <w:pStyle w:val="10"/>
        <w:ind w:firstLine="709"/>
        <w:jc w:val="both"/>
        <w:rPr>
          <w:i/>
          <w:sz w:val="28"/>
          <w:szCs w:val="28"/>
        </w:rPr>
      </w:pPr>
      <w:r w:rsidRPr="009061AC">
        <w:rPr>
          <w:sz w:val="28"/>
          <w:szCs w:val="28"/>
        </w:rPr>
        <w:t>Департамент</w:t>
      </w:r>
      <w:r w:rsidR="006E59D4">
        <w:rPr>
          <w:sz w:val="28"/>
          <w:szCs w:val="28"/>
        </w:rPr>
        <w:t xml:space="preserve"> </w:t>
      </w:r>
      <w:r w:rsidRPr="009061AC">
        <w:rPr>
          <w:sz w:val="28"/>
          <w:szCs w:val="28"/>
        </w:rPr>
        <w:t xml:space="preserve">государственного имущества и земельных отношений Забайкальского края (далее – Департамент) информирует о том, что в </w:t>
      </w:r>
      <w:r w:rsidR="00AF6E39">
        <w:rPr>
          <w:sz w:val="28"/>
          <w:szCs w:val="28"/>
        </w:rPr>
        <w:t xml:space="preserve"> соответствии </w:t>
      </w:r>
      <w:r w:rsidR="003B5990">
        <w:rPr>
          <w:sz w:val="28"/>
          <w:szCs w:val="28"/>
        </w:rPr>
        <w:t>со статьей 66 Земельного кодекса Российской Федерации</w:t>
      </w:r>
      <w:r w:rsidRPr="009061AC">
        <w:rPr>
          <w:sz w:val="28"/>
          <w:szCs w:val="28"/>
        </w:rPr>
        <w:t xml:space="preserve">, приказом Департамента от </w:t>
      </w:r>
      <w:r w:rsidR="003B5990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AF6E39">
        <w:rPr>
          <w:sz w:val="28"/>
          <w:szCs w:val="28"/>
        </w:rPr>
        <w:t>0</w:t>
      </w:r>
      <w:r w:rsidR="003B5990">
        <w:rPr>
          <w:sz w:val="28"/>
          <w:szCs w:val="28"/>
        </w:rPr>
        <w:t>3</w:t>
      </w:r>
      <w:r w:rsidRPr="009061AC">
        <w:rPr>
          <w:sz w:val="28"/>
          <w:szCs w:val="28"/>
        </w:rPr>
        <w:t>.202</w:t>
      </w:r>
      <w:r w:rsidR="003B5990">
        <w:rPr>
          <w:sz w:val="28"/>
          <w:szCs w:val="28"/>
        </w:rPr>
        <w:t>3</w:t>
      </w:r>
      <w:r w:rsidRPr="009061AC">
        <w:rPr>
          <w:sz w:val="28"/>
          <w:szCs w:val="28"/>
        </w:rPr>
        <w:t xml:space="preserve"> № </w:t>
      </w:r>
      <w:r w:rsidR="003B5990">
        <w:rPr>
          <w:sz w:val="28"/>
          <w:szCs w:val="28"/>
        </w:rPr>
        <w:t>9</w:t>
      </w:r>
      <w:r w:rsidRPr="009061AC">
        <w:rPr>
          <w:sz w:val="28"/>
          <w:szCs w:val="28"/>
        </w:rPr>
        <w:t xml:space="preserve">/НПА (далее – Приказ) </w:t>
      </w:r>
      <w:r w:rsidR="00AF6E39">
        <w:rPr>
          <w:sz w:val="28"/>
          <w:szCs w:val="28"/>
        </w:rPr>
        <w:t>утвержден</w:t>
      </w:r>
      <w:r w:rsidR="006E59D4">
        <w:rPr>
          <w:sz w:val="28"/>
          <w:szCs w:val="28"/>
        </w:rPr>
        <w:t xml:space="preserve"> </w:t>
      </w:r>
      <w:r w:rsidR="003B5990" w:rsidRPr="00C036C2">
        <w:rPr>
          <w:spacing w:val="6"/>
          <w:sz w:val="28"/>
          <w:szCs w:val="28"/>
        </w:rPr>
        <w:t>средн</w:t>
      </w:r>
      <w:r w:rsidR="003B5990">
        <w:rPr>
          <w:spacing w:val="6"/>
          <w:sz w:val="28"/>
          <w:szCs w:val="28"/>
        </w:rPr>
        <w:t>ий</w:t>
      </w:r>
      <w:r w:rsidR="003B5990" w:rsidRPr="00C036C2">
        <w:rPr>
          <w:spacing w:val="6"/>
          <w:sz w:val="28"/>
          <w:szCs w:val="28"/>
        </w:rPr>
        <w:t xml:space="preserve"> уров</w:t>
      </w:r>
      <w:r w:rsidR="003B5990">
        <w:rPr>
          <w:spacing w:val="6"/>
          <w:sz w:val="28"/>
          <w:szCs w:val="28"/>
        </w:rPr>
        <w:t>е</w:t>
      </w:r>
      <w:r w:rsidR="003B5990" w:rsidRPr="00C036C2">
        <w:rPr>
          <w:spacing w:val="6"/>
          <w:sz w:val="28"/>
          <w:szCs w:val="28"/>
        </w:rPr>
        <w:t>н</w:t>
      </w:r>
      <w:r w:rsidR="003B5990">
        <w:rPr>
          <w:spacing w:val="6"/>
          <w:sz w:val="28"/>
          <w:szCs w:val="28"/>
        </w:rPr>
        <w:t>ь</w:t>
      </w:r>
      <w:r w:rsidR="003B5990" w:rsidRPr="00C036C2">
        <w:rPr>
          <w:spacing w:val="6"/>
          <w:sz w:val="28"/>
          <w:szCs w:val="28"/>
        </w:rPr>
        <w:t xml:space="preserve"> кадастровой стоимости земельных участков, расположенных на территории Забайкальского края в разрезе муниципальных районов, муниципальных и городских округов по состоянию на 1 января 2022 года по группам видов разрешенного использования</w:t>
      </w:r>
      <w:r w:rsidRPr="009061AC">
        <w:rPr>
          <w:sz w:val="28"/>
          <w:szCs w:val="28"/>
        </w:rPr>
        <w:t>.</w:t>
      </w:r>
    </w:p>
    <w:p w:rsidR="00ED3B75" w:rsidRDefault="00ED3B75" w:rsidP="00ED3B75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9061AC">
        <w:rPr>
          <w:color w:val="000000"/>
          <w:sz w:val="28"/>
          <w:szCs w:val="28"/>
        </w:rPr>
        <w:t xml:space="preserve">Официальное </w:t>
      </w:r>
      <w:r w:rsidRPr="009061AC">
        <w:rPr>
          <w:sz w:val="28"/>
          <w:szCs w:val="28"/>
        </w:rPr>
        <w:t>опубликование Приказа осуществлено путем размещения его 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4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>), а также полный текст Приказа размещен на сайте Департамента (https://gosim.75.ru) в информационно-телекоммуникационной сети «Интернет».</w:t>
      </w:r>
    </w:p>
    <w:p w:rsidR="000B4398" w:rsidRPr="009061AC" w:rsidRDefault="000B4398" w:rsidP="006B5427">
      <w:pPr>
        <w:pStyle w:val="10"/>
        <w:ind w:firstLine="709"/>
        <w:jc w:val="both"/>
        <w:rPr>
          <w:sz w:val="28"/>
          <w:szCs w:val="28"/>
        </w:rPr>
      </w:pPr>
    </w:p>
    <w:p w:rsidR="009E6EC8" w:rsidRPr="009061AC" w:rsidRDefault="002800B6" w:rsidP="002800B6">
      <w:pPr>
        <w:pStyle w:val="10"/>
        <w:jc w:val="center"/>
        <w:rPr>
          <w:sz w:val="28"/>
          <w:szCs w:val="28"/>
        </w:rPr>
      </w:pPr>
      <w:r w:rsidRPr="009061AC">
        <w:rPr>
          <w:sz w:val="28"/>
          <w:szCs w:val="28"/>
        </w:rPr>
        <w:t>___________________</w:t>
      </w:r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E6EC8"/>
    <w:rsid w:val="00005BF1"/>
    <w:rsid w:val="000266D5"/>
    <w:rsid w:val="000355DF"/>
    <w:rsid w:val="00047096"/>
    <w:rsid w:val="000548DF"/>
    <w:rsid w:val="0007705C"/>
    <w:rsid w:val="000A6AE7"/>
    <w:rsid w:val="000B4398"/>
    <w:rsid w:val="000C24C1"/>
    <w:rsid w:val="000D12B6"/>
    <w:rsid w:val="000E7394"/>
    <w:rsid w:val="000F07D9"/>
    <w:rsid w:val="00105721"/>
    <w:rsid w:val="00197049"/>
    <w:rsid w:val="001A5029"/>
    <w:rsid w:val="001D57A6"/>
    <w:rsid w:val="001D7182"/>
    <w:rsid w:val="001F3F08"/>
    <w:rsid w:val="00220738"/>
    <w:rsid w:val="002344BC"/>
    <w:rsid w:val="00254B07"/>
    <w:rsid w:val="0027034D"/>
    <w:rsid w:val="00275CA3"/>
    <w:rsid w:val="002800B6"/>
    <w:rsid w:val="00296C7B"/>
    <w:rsid w:val="002A5554"/>
    <w:rsid w:val="002B289C"/>
    <w:rsid w:val="002C686D"/>
    <w:rsid w:val="002E56FB"/>
    <w:rsid w:val="002F7B8C"/>
    <w:rsid w:val="0033291D"/>
    <w:rsid w:val="003475AB"/>
    <w:rsid w:val="00354FD5"/>
    <w:rsid w:val="00357AD7"/>
    <w:rsid w:val="00357F21"/>
    <w:rsid w:val="003B5990"/>
    <w:rsid w:val="003E4678"/>
    <w:rsid w:val="003F3F88"/>
    <w:rsid w:val="0044214C"/>
    <w:rsid w:val="00444095"/>
    <w:rsid w:val="00461B9D"/>
    <w:rsid w:val="004628DD"/>
    <w:rsid w:val="00477C8F"/>
    <w:rsid w:val="00483F0C"/>
    <w:rsid w:val="004A7DC3"/>
    <w:rsid w:val="00500038"/>
    <w:rsid w:val="00504F13"/>
    <w:rsid w:val="00507CC9"/>
    <w:rsid w:val="00531F3B"/>
    <w:rsid w:val="005816D7"/>
    <w:rsid w:val="00582EF3"/>
    <w:rsid w:val="005B509E"/>
    <w:rsid w:val="005F5946"/>
    <w:rsid w:val="00651AEF"/>
    <w:rsid w:val="00683CC0"/>
    <w:rsid w:val="00692FB6"/>
    <w:rsid w:val="006A68A3"/>
    <w:rsid w:val="006B2224"/>
    <w:rsid w:val="006B5427"/>
    <w:rsid w:val="006B5DDC"/>
    <w:rsid w:val="006D0267"/>
    <w:rsid w:val="006E59D4"/>
    <w:rsid w:val="0070559B"/>
    <w:rsid w:val="0070734A"/>
    <w:rsid w:val="00732008"/>
    <w:rsid w:val="00773DD6"/>
    <w:rsid w:val="007B0BCF"/>
    <w:rsid w:val="007B0DC7"/>
    <w:rsid w:val="00847294"/>
    <w:rsid w:val="00882A27"/>
    <w:rsid w:val="008E6AA7"/>
    <w:rsid w:val="009061AC"/>
    <w:rsid w:val="009134D2"/>
    <w:rsid w:val="00930EB4"/>
    <w:rsid w:val="00981CE8"/>
    <w:rsid w:val="00993834"/>
    <w:rsid w:val="009B64CB"/>
    <w:rsid w:val="009C1A12"/>
    <w:rsid w:val="009E272A"/>
    <w:rsid w:val="009E6EC8"/>
    <w:rsid w:val="00A45E0C"/>
    <w:rsid w:val="00A50FCA"/>
    <w:rsid w:val="00A92AE0"/>
    <w:rsid w:val="00AA4C59"/>
    <w:rsid w:val="00AB060F"/>
    <w:rsid w:val="00AD1EE2"/>
    <w:rsid w:val="00AE3B26"/>
    <w:rsid w:val="00AE66F7"/>
    <w:rsid w:val="00AF6E39"/>
    <w:rsid w:val="00B3220F"/>
    <w:rsid w:val="00B50E11"/>
    <w:rsid w:val="00B60B96"/>
    <w:rsid w:val="00B770BE"/>
    <w:rsid w:val="00BC1684"/>
    <w:rsid w:val="00C16581"/>
    <w:rsid w:val="00C24A82"/>
    <w:rsid w:val="00C33BA9"/>
    <w:rsid w:val="00C55481"/>
    <w:rsid w:val="00C63F09"/>
    <w:rsid w:val="00CA5133"/>
    <w:rsid w:val="00CB2F90"/>
    <w:rsid w:val="00CE67D5"/>
    <w:rsid w:val="00D2288F"/>
    <w:rsid w:val="00D40E89"/>
    <w:rsid w:val="00D52CE1"/>
    <w:rsid w:val="00D64E79"/>
    <w:rsid w:val="00D91F51"/>
    <w:rsid w:val="00DB1828"/>
    <w:rsid w:val="00DB2850"/>
    <w:rsid w:val="00DB3AD4"/>
    <w:rsid w:val="00DD756C"/>
    <w:rsid w:val="00E64557"/>
    <w:rsid w:val="00E65004"/>
    <w:rsid w:val="00E879F0"/>
    <w:rsid w:val="00EA7A6A"/>
    <w:rsid w:val="00ED3B75"/>
    <w:rsid w:val="00F430FC"/>
    <w:rsid w:val="00F47CDB"/>
    <w:rsid w:val="00F665C2"/>
    <w:rsid w:val="00F84A3E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4365</dc:creator>
  <cp:lastModifiedBy>Ирина Юрьевна Антипина</cp:lastModifiedBy>
  <cp:revision>3</cp:revision>
  <cp:lastPrinted>2022-03-17T01:05:00Z</cp:lastPrinted>
  <dcterms:created xsi:type="dcterms:W3CDTF">2023-04-19T02:41:00Z</dcterms:created>
  <dcterms:modified xsi:type="dcterms:W3CDTF">2023-04-25T01:23:00Z</dcterms:modified>
</cp:coreProperties>
</file>