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CA6A" w14:textId="77777777" w:rsidR="00B51576" w:rsidRPr="00B51576" w:rsidRDefault="00B51576" w:rsidP="00B51576">
      <w:pPr>
        <w:shd w:val="clear" w:color="auto" w:fill="FFFFFF"/>
        <w:spacing w:before="150" w:after="150" w:line="240" w:lineRule="auto"/>
        <w:jc w:val="center"/>
        <w:outlineLvl w:val="3"/>
        <w:rPr>
          <w:rFonts w:ascii="Arial" w:eastAsia="Times New Roman" w:hAnsi="Arial" w:cs="Arial"/>
          <w:color w:val="333333"/>
          <w:sz w:val="24"/>
          <w:szCs w:val="24"/>
          <w:lang w:eastAsia="ru-RU"/>
        </w:rPr>
      </w:pPr>
      <w:r w:rsidRPr="00B51576">
        <w:rPr>
          <w:rFonts w:ascii="Arial" w:eastAsia="Times New Roman" w:hAnsi="Arial" w:cs="Arial"/>
          <w:color w:val="333333"/>
          <w:sz w:val="24"/>
          <w:szCs w:val="24"/>
          <w:lang w:eastAsia="ru-RU"/>
        </w:rPr>
        <w:t>ОТЧЁТ</w:t>
      </w:r>
    </w:p>
    <w:p w14:paraId="7FFBE579" w14:textId="77777777" w:rsidR="00B51576" w:rsidRPr="00B51576" w:rsidRDefault="00B51576" w:rsidP="00B51576">
      <w:pPr>
        <w:shd w:val="clear" w:color="auto" w:fill="FFFFFF"/>
        <w:spacing w:before="150" w:after="150" w:line="240" w:lineRule="auto"/>
        <w:jc w:val="center"/>
        <w:outlineLvl w:val="3"/>
        <w:rPr>
          <w:rFonts w:ascii="Arial" w:eastAsia="Times New Roman" w:hAnsi="Arial" w:cs="Arial"/>
          <w:color w:val="333333"/>
          <w:sz w:val="24"/>
          <w:szCs w:val="24"/>
          <w:lang w:eastAsia="ru-RU"/>
        </w:rPr>
      </w:pPr>
      <w:r w:rsidRPr="00B51576">
        <w:rPr>
          <w:rFonts w:ascii="Arial" w:eastAsia="Times New Roman" w:hAnsi="Arial" w:cs="Arial"/>
          <w:color w:val="333333"/>
          <w:sz w:val="24"/>
          <w:szCs w:val="24"/>
          <w:lang w:eastAsia="ru-RU"/>
        </w:rPr>
        <w:t> Главы сельского поселения «Мирсановское» за 2015  год </w:t>
      </w:r>
    </w:p>
    <w:p w14:paraId="7D9F5029" w14:textId="77777777" w:rsidR="00B51576" w:rsidRPr="00B51576" w:rsidRDefault="00B51576" w:rsidP="00B51576">
      <w:pPr>
        <w:shd w:val="clear" w:color="auto" w:fill="FFFFFF"/>
        <w:spacing w:before="150" w:after="150" w:line="240" w:lineRule="auto"/>
        <w:jc w:val="center"/>
        <w:outlineLvl w:val="3"/>
        <w:rPr>
          <w:rFonts w:ascii="Arial" w:eastAsia="Times New Roman" w:hAnsi="Arial" w:cs="Arial"/>
          <w:color w:val="333333"/>
          <w:sz w:val="24"/>
          <w:szCs w:val="24"/>
          <w:lang w:eastAsia="ru-RU"/>
        </w:rPr>
      </w:pPr>
      <w:r w:rsidRPr="00B51576">
        <w:rPr>
          <w:rFonts w:ascii="Arial" w:eastAsia="Times New Roman" w:hAnsi="Arial" w:cs="Arial"/>
          <w:color w:val="333333"/>
          <w:sz w:val="24"/>
          <w:szCs w:val="24"/>
          <w:lang w:eastAsia="ru-RU"/>
        </w:rPr>
        <w:t>Уважаемые депутаты и приглашенные!</w:t>
      </w:r>
    </w:p>
    <w:p w14:paraId="63D322D0"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Докладываю Вам о своей работе  за 2015 год. Согласно федерального закона №131- ФЗ «Об общих принципах организации местного самоуправления в Российской Федерации», части 5 ст.25  Устава сельского поселения «Мирсановское»  глава сельского поселения подотчетен населению и представительному органу сельского поселения. Одной из форм отчетности является ежегодный отчет главы сельского поселения «Мирсановское» за  прошедший год.</w:t>
      </w:r>
    </w:p>
    <w:p w14:paraId="35EB7163"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Согласно статьи 36 федерального закона   №131 – ФЗ, ст.25 Устава сельского поселения «Мирсановское», глава сельского поселения наделяется определенными   полномочиями.</w:t>
      </w:r>
    </w:p>
    <w:p w14:paraId="2469A50E"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Фактически глава сельского поселения, как высшее должностное лицо сельского поселения «Мирсановское» отвечает за полный спектр обязанностей, связанных с работой органов местного самоуправления в сельском поселении - от координации работы   обеих ветвей власти до решения вопросов местного значения, связанных с обеспечением жизнедеятельности поселения. Совет сельского поселения четвёртого созыва избран в сентябре 2015 года. Уставом сельского поселения предусмотрено количество депутатов – 10 человек, все  мандаты замещены. Из десяти депутатов избраны в первый раз восемь, по качественному составу из десяти депутатов четверо имеют высшее образование ,четверо средне - специальное, двое среднее ,все депутаты имеют постоянное место работы в разных сферах деятельности,.  депутатский корпус молодой ,грамотный ,быстро вникает в вопросы организации  местного самоуправления. С момента избрания с новым составом регулярно проводится учёба ,знакомство  с Федеральными законами 131,136, по вопросам местного значения, исполнения полномочий, Структура органов местного  самоупровления, Районного уровня ,края. Федеральное деление округов.   Бюджетный кодекс, принцип  формирования  местного бюджета, его доходная часть  и планирование расходов. В дальнейшем планируется учёба депутатов по всем вопросам института организации местного самоуправления. В 2015 году проведено: семь заседаний Совета, принято решений 59, учёба депутатов 4. В Совете поселения три комиссии</w:t>
      </w:r>
    </w:p>
    <w:p w14:paraId="03EDC582"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1.Постоянная комиссия по экономическим и финансовым вопросам в количестве             </w:t>
      </w:r>
    </w:p>
    <w:p w14:paraId="53BEC146"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 депутатов. Персонально:</w:t>
      </w:r>
    </w:p>
    <w:p w14:paraId="58098B58"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Сенотрусова Наталья Иосифовна</w:t>
      </w:r>
    </w:p>
    <w:p w14:paraId="0133A4E9"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Бабудоржин Александр Баясхаланович</w:t>
      </w:r>
    </w:p>
    <w:p w14:paraId="354A2E60"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Шкурдода Надежда Владимировна </w:t>
      </w:r>
    </w:p>
    <w:p w14:paraId="79E1E766"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 Постоянная комиссия по вопросам жилищно – коммунального хозяйства и благоустройства в количестве 3 депутатов. Персонально:</w:t>
      </w:r>
    </w:p>
    <w:p w14:paraId="6A77272E"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Иванов Владимир Николаевич</w:t>
      </w:r>
    </w:p>
    <w:p w14:paraId="78270053"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Бурдинский Сергей Владимирович</w:t>
      </w:r>
    </w:p>
    <w:p w14:paraId="0B447095"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Мирсанов Николай Николаевич </w:t>
      </w:r>
    </w:p>
    <w:p w14:paraId="5B9FC47E"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 Постоянная комиссия по социальным вопросам в количестве 3 депутатов.</w:t>
      </w:r>
    </w:p>
    <w:p w14:paraId="1B41F0BD"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Персонально:</w:t>
      </w:r>
    </w:p>
    <w:p w14:paraId="4BBD49C4"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Винская Оксана Андреевна</w:t>
      </w:r>
    </w:p>
    <w:p w14:paraId="37C3CC81"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Голев Егор Сергеевич</w:t>
      </w:r>
    </w:p>
    <w:p w14:paraId="6D8944B5"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Миронов Алексей Владимирович</w:t>
      </w:r>
    </w:p>
    <w:p w14:paraId="461DB769"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Основное направление в работе местного Совета и меня как главы поселения – это сформировать нормативную базу для исполнения собственных полномочий по организации эффективной работы  органов местного самоуправления.</w:t>
      </w:r>
    </w:p>
    <w:p w14:paraId="7D120118"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xml:space="preserve">Много времени занимает и  прямая моя работа – перспектива развития сел, внедрение в действующие программы, их реализация, и масса вопросов жизнеобеспечения граждан поселения. </w:t>
      </w:r>
      <w:r w:rsidRPr="00B51576">
        <w:rPr>
          <w:rFonts w:ascii="Arial" w:eastAsia="Times New Roman" w:hAnsi="Arial" w:cs="Arial"/>
          <w:color w:val="333333"/>
          <w:sz w:val="20"/>
          <w:szCs w:val="20"/>
          <w:lang w:eastAsia="ru-RU"/>
        </w:rPr>
        <w:lastRenderedPageBreak/>
        <w:t>В настоящее время в нашем поселении действует 6 программ, на которые в 2015 году израсходовано средств:</w:t>
      </w:r>
    </w:p>
    <w:p w14:paraId="36C100A3"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«Социально- экономическое развитие сельского поселения «Мирсановское» на 2012-2020гг.» - 85,0 тыс.руб.;</w:t>
      </w:r>
    </w:p>
    <w:p w14:paraId="25423E10"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«Модернизация и реконструкция объектов жилищно-коммунального хозяйства сельского поселения «Мирсановское» на 2014-2016гг. – 8062,7 тыс.руб.;</w:t>
      </w:r>
    </w:p>
    <w:p w14:paraId="7953C546"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«Развитие субъектов  малого и среднего  предпринимательства на территории сельского поселения «Мирсановское» на 2014 – 2016 годы» не влаживались средства;</w:t>
      </w:r>
    </w:p>
    <w:p w14:paraId="1DC409FD"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«Энергосбережение и   повышение  энергетической  эффективности на территории  сельского поселения «Мирсановское» на 2012 -2020 годы» в 2015 году не влаживались средства;</w:t>
      </w:r>
    </w:p>
    <w:p w14:paraId="04BFF69F"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«Об   утверждении  программы «Профилактика терроризма и экстремизма, а также минимизации  и ликвидации последствий проявлений терроризма и экстремизма на территории сельского поселения "Мирсановское» не влаживались средства;</w:t>
      </w:r>
    </w:p>
    <w:p w14:paraId="5364DEB8"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«Об утверждении программы «Профилактика наркомании и токсикомании, правонарушений, связанных с незаконным оборотом наркотических средств  и психотропных веществ на территории  сельского поселения «Мирсановское » на 2014-2016 годы» не влаживались средства.</w:t>
      </w:r>
    </w:p>
    <w:p w14:paraId="5FC11215"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В текущем году поступило письменных – 120 и устных обращений - 82 на все обращения были даны ответы в установленные сроки. Анализ обращений граждан показывает, основной процент и самый большой это заявления по земельным вопросам граждане берут землю для развития сельского хозяйства -1547 га. Юридические лица для развития производства -2485 га. На подключение к центральным теплосетям  23 заявления остальная часть обращений граждан – это вопросы социальной направленности. Много времени уходит на  изготовление и оформление документации по разработки муниципальных  программ: сметы, проекты, экспертизы, межевание и изготовление техпланов и т.д.</w:t>
      </w:r>
    </w:p>
    <w:p w14:paraId="0CDF9649"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Можно сделать однозначно вывод, что результатом эффективной работы Совета и администрации сельского поселения «Мирсановское» является целеустремленность в едином направлении по реализации социальных программ.        Анализируя прошедший период, упомяну конкретные дела, которые мы смогли провести и воплотить в жизнь:</w:t>
      </w:r>
    </w:p>
    <w:p w14:paraId="78951C26"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-Затратные мероприятия прошли в связи с 70-летием победы ВОВ в общем итоге расходы составили 275,4 тыс. рублей, полностью обновлён ветеранский сквер, поставлена новая стела, посвящённая тем великим годам, сделаны таблички на дома, где проживали участники ВОВ, закреплены памятные знаки на могилах участников войны и.т.д. В 2016 году  очень важный момент для поселения был получение двух грантов социального направления  строительство зоны отдыха и спортивно – плоскостного сооружения Зона отдыха, сумма гранта 1982,8 тыс. рублей софинансирование  было в порядке  следующем: федеральный бюджет – 700,0 тыс. рублей, краевой бюджет – 300,0 тыс. рублей, районный – 200,0 тыс. рублей, местный бюджет – 300,0 тыс. рублей, ЗАО Рудник Апрелково – 500,0 тыс. рублей-34,0 тыс. рублей граждане нашего поселения.</w:t>
      </w:r>
    </w:p>
    <w:p w14:paraId="0B65CF66"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Финансирование спортивно-плоскостного сооружения в сумме 1596,5 тыс. рублей, в том числе: федеральный бюджет-1107,7 тыс.рублей, краевой бюджет-474,8 тыс.рублей, бюджет района-4,0 тыс.рублей, ООО «Недра»-10,0 тыс.рублей.</w:t>
      </w:r>
    </w:p>
    <w:p w14:paraId="5BD23D9E"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По программе «Модернизация и реконструкция объектов ЖКХ» в этом году была изготовлена проектно-сметная документация на новую теплотрассу – 537,3 тыс. руб.  </w:t>
      </w:r>
    </w:p>
    <w:p w14:paraId="2B92ADC4"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Далее остановлюсь на анализе исполнения полномочий  и вопросов местного значения  через призму бюджета сельского поселения «Мирсановское»</w:t>
      </w:r>
    </w:p>
    <w:p w14:paraId="35210A1A"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В 2015 году мы работали  с соглашениями по переданным полномочиям из района в поселение.                                                                                                                                                                                                                                                                                                                                                                                                                      (тыс.рублей) </w:t>
      </w:r>
    </w:p>
    <w:tbl>
      <w:tblPr>
        <w:tblW w:w="98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5"/>
        <w:gridCol w:w="1440"/>
        <w:gridCol w:w="1320"/>
        <w:gridCol w:w="1185"/>
      </w:tblGrid>
      <w:tr w:rsidR="00B51576" w:rsidRPr="00B51576" w14:paraId="6A61C8D8"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4F8D4F60"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Полномочия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7B2AFE1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2014 год</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3B62F85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2015 год</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5EDD49B7"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примечание</w:t>
            </w:r>
          </w:p>
        </w:tc>
      </w:tr>
      <w:tr w:rsidR="00B51576" w:rsidRPr="00B51576" w14:paraId="59C2C801"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4462FEBB"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 формирование, утверждение, исполнение бюджета поселения и контроль за исполнением данного бюджета;</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4D313D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1,5</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50ADED8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1,5</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3B7D8778"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соглашение с КСП</w:t>
            </w:r>
          </w:p>
        </w:tc>
      </w:tr>
      <w:tr w:rsidR="00B51576" w:rsidRPr="00B51576" w14:paraId="1BD00C45"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207FBE29"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lastRenderedPageBreak/>
              <w:t>2) установление, изменение и отмена местных налогов и сборов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FAEDEA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52A133AA"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0D47F008"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581F5D5C"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177370BC"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 владение, пользование и распоряжение имуществом, находящимся в муниципальной собственности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42B8A29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22,0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4041F02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3CA66FE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76578F33"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464D82F7"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6A610D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794,8</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4BE0595A"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8062,7</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78D09E58"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7D4DDA32"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181D93D6"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41BD3968"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13501B4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0332699A"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4009FC6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5A24015C"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406,1</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32551B6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06086D3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0C51F4E7"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3F2CFE5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3C2505F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42,2</w:t>
            </w:r>
          </w:p>
          <w:p w14:paraId="7363032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387D36B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36A8662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7563493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7CFDCB6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2F702BD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69CBB6E1"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2EB8B83C"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7F80AA3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060FDB3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295902E1"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56D032E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0C3E88F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561A120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413342C8"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6695C62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1ADEA0C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28A0BA5D"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4733D0D8"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9DFD90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0B95538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7AB2638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08CE6A65"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391A3B8E"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3E6B922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10,5</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3FD2944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0C8FEEF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768255B6"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71D46C2C"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8) участие в предупреждении и ликвидации последствий чрезвычайных ситуаций в границах поселения;</w:t>
            </w:r>
          </w:p>
        </w:tc>
        <w:tc>
          <w:tcPr>
            <w:tcW w:w="1440"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7D46B8C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14,0</w:t>
            </w:r>
          </w:p>
          <w:p w14:paraId="1D2AF68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14401287"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7913801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7C25AAE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71,3</w:t>
            </w:r>
          </w:p>
        </w:tc>
        <w:tc>
          <w:tcPr>
            <w:tcW w:w="1320"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C1B255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p w14:paraId="4874029F"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2595785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723553C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02DBD46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42,4</w:t>
            </w:r>
          </w:p>
          <w:p w14:paraId="46706ED3"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c>
          <w:tcPr>
            <w:tcW w:w="118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625874B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2F14481D"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011F2108"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9) обеспечение первичных мер пожарной безопасности в границах населенных пунктов поселения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42D167" w14:textId="77777777" w:rsidR="00B51576" w:rsidRPr="00B51576" w:rsidRDefault="00B51576" w:rsidP="00B51576">
            <w:pPr>
              <w:spacing w:after="0" w:line="240" w:lineRule="auto"/>
              <w:rPr>
                <w:rFonts w:ascii="Arial" w:eastAsia="Times New Roman" w:hAnsi="Arial" w:cs="Arial"/>
                <w:color w:val="333333"/>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68174F" w14:textId="77777777" w:rsidR="00B51576" w:rsidRPr="00B51576" w:rsidRDefault="00B51576" w:rsidP="00B51576">
            <w:pPr>
              <w:spacing w:after="0" w:line="240" w:lineRule="auto"/>
              <w:rPr>
                <w:rFonts w:ascii="Arial" w:eastAsia="Times New Roman" w:hAnsi="Arial" w:cs="Arial"/>
                <w:color w:val="333333"/>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533490" w14:textId="77777777" w:rsidR="00B51576" w:rsidRPr="00B51576" w:rsidRDefault="00B51576" w:rsidP="00B51576">
            <w:pPr>
              <w:spacing w:after="0" w:line="240" w:lineRule="auto"/>
              <w:rPr>
                <w:rFonts w:ascii="Arial" w:eastAsia="Times New Roman" w:hAnsi="Arial" w:cs="Arial"/>
                <w:color w:val="333333"/>
                <w:sz w:val="20"/>
                <w:szCs w:val="20"/>
                <w:lang w:eastAsia="ru-RU"/>
              </w:rPr>
            </w:pPr>
          </w:p>
        </w:tc>
      </w:tr>
      <w:tr w:rsidR="00B51576" w:rsidRPr="00B51576" w14:paraId="377BA1B9"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381F452C"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10) создание условий для обеспечения жителей поселения услугами связи, общественного питания, торговли и бытового обслуживания;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2AD6B2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71F4533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45285618"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61A76DA8"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1CF8093B"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7286D9C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859,4</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3A5E5E3F"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612,1</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51526988"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35D46CCF"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6F26AB68"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12) создание условий для организации досуга и обеспечения жителей поселения услугами организаций культуры;</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398AABC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5661,6</w:t>
            </w:r>
          </w:p>
          <w:p w14:paraId="17EC6921"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lastRenderedPageBreak/>
              <w:t> </w:t>
            </w:r>
          </w:p>
          <w:p w14:paraId="6389D22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39511B9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lastRenderedPageBreak/>
              <w:t>3017,6</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779BFA0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6AE7CDCF"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315F21EF"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9A5946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160,0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503B37AA"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150,4</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0AD3657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562094B3"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59CF60A7"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03BBDA9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58BD5FE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74149EE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7B09C7B2"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3AF58B3E"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78EB98C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97,7</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0151AAB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1733,1</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350E276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28B5C405"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413EEEFD"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66330C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46525BF1"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609E01B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33605E70"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602DC02B"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17) формирование архивных фондов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6320EF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5975997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0F8D1B6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1C43BA23"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1313AE61"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18) организация сбора и вывоза бытовых отходов и мусора;</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751581D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226,3</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55234E07"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104,2</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4675477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683A27D2"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6D4887A3"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12885787"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13928B5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77F781E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6D3EA4A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1740582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1A82281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0E4880A7"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0E7C440A"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525,1</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504ADE0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63351E7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07DFA117"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2933B69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3FF174E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2D1EDA4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13A7874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1CFE0B0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483,9</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58F91F7F"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1104780F"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1A169795"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r w:rsidRPr="00B51576">
              <w:rPr>
                <w:rFonts w:ascii="Arial" w:eastAsia="Times New Roman" w:hAnsi="Arial" w:cs="Arial"/>
                <w:color w:val="333333"/>
                <w:sz w:val="20"/>
                <w:szCs w:val="20"/>
                <w:lang w:eastAsia="ru-RU"/>
              </w:rPr>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6FC1DF01"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lastRenderedPageBreak/>
              <w:t> </w:t>
            </w:r>
          </w:p>
          <w:p w14:paraId="7B952C2F"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24CD0CF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697776B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2711FE2F"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204,2</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7851114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591110E8"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7EC289F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0834BCD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6A3CC5B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706,3</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3878E56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5DD06667"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737E854D"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21) присвоение наименований улицам, площадям и иным территориям проживания граждан в населенных пунктах, установление нумерации домов;</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7CCE178"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5,2</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69F2943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1A2D7AE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6DFEA7AA"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1EF554A3"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22) организация ритуальных услуг и содержание мест захоронения;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44BCB52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10,0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167F4F8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10,0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2D1A88C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774E7B76"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5D730F61"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221E85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09DBEF6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557B53E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06BE9DF4"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18E36710"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66F59AC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773F35C1"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4EFE242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1F14B4F6"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59BE57AE"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26) осуществление мероприятий по обеспечению безопасности людей на водных объектах, охране их жизни и здоровья;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7636975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2758920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0BE659E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08D6EBAB"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786F0F5D"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7AD665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323CAFC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5D2FAB9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32E4E271"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381BC5DB"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28) содействие в развитии сельскохозяйственного производства, создание условий для развития малого и среднего предпринимательства;</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1C82280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21,0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484609E7"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41F6C4B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35AD876F"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11CFD39C"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30) организация и осуществление мероприятий по работе с детьми и молодежью в поселении;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6CF5B0E1"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288FA43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299AE0C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66114D2C"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5D318B0F"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0B0A13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2325312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64DBF9F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6881CCE7"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40CA8606"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32) осуществление муниципального лесного контроля;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34846361"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55E559DA"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5AB4E35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095DB648"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569EAD62"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33) создание условий для деятельности добровольных формирований населения по охране общественного порядка;</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06E5EE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453C40C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338ED3B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54073EE2"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6B26999B"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42DFCB0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1E7C2E1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1D01402A"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6ABD5E9A"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350443B6"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7FA66E4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2EE0F5A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073DD91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1C58AC45"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7DE33CB1"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119C511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34DF52F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767FB53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6C8F28A2"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10D59515"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35) осуществление муниципального контроля за проведением муниципальных лотерей;</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6CC4FB1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5BE10DC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63DB3BBA"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7C6E9321"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4B16B56E"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lastRenderedPageBreak/>
              <w:t>36) осуществление муниципального контроля на территории особой экономической зоны;</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413B0A1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10FDDE2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763F7B6A"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729378A8"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390F627C"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1E41EE8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6267EBA8"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47C88497"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4492FA4B"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1E88C323"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38) осуществление мер по противодействию коррупции в границах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7FB2E42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0CE7FFE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3B519A2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31124BC5"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5598F752"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Иные</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6854EA17"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1CA5646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10087F8F"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1BC0F6C0"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25F18E99"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Всего, согласно статьи 14.1. в том числе:</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3EF848B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560B6D9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0F7878DA"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6177C504"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54C6D607"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 создание музеев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6B0D9FCF"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04B8BD2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3E3DBC9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7555D48B"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4ACE0916"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 совершение нотариальных действий, предусмотренных законодательством, в случае отсутствия в поселении нотариуса;</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5D3F7AA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6750C3C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2072F60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0D8E1E2C"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78C7BC73"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4) участие в осуществлении деятельности по опеке и попечительству;</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1956D9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7C9AA77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5416E64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3F344B2E"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20283DAD"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42D2D87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2DC6ECB4"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437373F5"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12A1BCCA"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543500FF"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107415F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507AC08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1039C0AF"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27D79878"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61D4423C"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6FDE21F"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73,9</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74D88F6F"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75,6</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33037CC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7373E25D"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1500FED3"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8.1) создание муниципальной пожарной охраны;</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623CA63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4BC16359"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550D1F3A"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20805B60"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3FBFF203"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9) создание условий для развития туризма;</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41B42A0B"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37BDB061"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03243E8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3DD85305"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773E3589"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898BA7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0635234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3F97CE76"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r w:rsidR="00B51576" w:rsidRPr="00B51576" w14:paraId="39EDC92B" w14:textId="77777777" w:rsidTr="00B51576">
        <w:tc>
          <w:tcPr>
            <w:tcW w:w="5865" w:type="dxa"/>
            <w:tcBorders>
              <w:top w:val="outset" w:sz="6" w:space="0" w:color="auto"/>
              <w:left w:val="outset" w:sz="6" w:space="0" w:color="auto"/>
              <w:bottom w:val="outset" w:sz="6" w:space="0" w:color="auto"/>
              <w:right w:val="outset" w:sz="6" w:space="0" w:color="auto"/>
            </w:tcBorders>
            <w:shd w:val="clear" w:color="auto" w:fill="FFFFFF"/>
            <w:hideMark/>
          </w:tcPr>
          <w:p w14:paraId="2EF5AB9A"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14:paraId="21C5030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14:paraId="1E129D8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0</w:t>
            </w:r>
          </w:p>
        </w:tc>
        <w:tc>
          <w:tcPr>
            <w:tcW w:w="1185" w:type="dxa"/>
            <w:tcBorders>
              <w:top w:val="outset" w:sz="6" w:space="0" w:color="auto"/>
              <w:left w:val="outset" w:sz="6" w:space="0" w:color="auto"/>
              <w:bottom w:val="outset" w:sz="6" w:space="0" w:color="auto"/>
              <w:right w:val="outset" w:sz="6" w:space="0" w:color="auto"/>
            </w:tcBorders>
            <w:shd w:val="clear" w:color="auto" w:fill="FFFFFF"/>
            <w:hideMark/>
          </w:tcPr>
          <w:p w14:paraId="4B3135E7"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c>
      </w:tr>
    </w:tbl>
    <w:p w14:paraId="724B3FD3"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4BDC6D40"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В заключении подвожу итоги исполнения бюджета в целом за 2015 год:</w:t>
      </w:r>
    </w:p>
    <w:p w14:paraId="625803CB"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-Исполнение по доходной части 22683,6 тыс. рублей в т.ч.</w:t>
      </w:r>
    </w:p>
    <w:p w14:paraId="659670E4"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Налоговые и неналоговые доходы 10334,1 тыс. рублей</w:t>
      </w:r>
    </w:p>
    <w:p w14:paraId="5775B51E"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Безвозмездные поступления 12349,5 тыс. рублей;</w:t>
      </w:r>
    </w:p>
    <w:p w14:paraId="59B21504"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Расходная часть бюджета составила 22760,5 тыс. рублей;</w:t>
      </w:r>
    </w:p>
    <w:p w14:paraId="1FDD217B"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Дефицит бюджета составил 76,9 тыс. рублей;</w:t>
      </w:r>
    </w:p>
    <w:p w14:paraId="015A3C29"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lastRenderedPageBreak/>
        <w:t>В 2016 году бюджет сельского поселения «Мирсановское» составляет 10427,9 тыс.рублей, из них налоговые и неналоговые доходы 9807,0 тыс.рублей, безвозмездные поступления 620,9 тыс. рублей. Из них на выполнение переданных полномочий 425,0 тыс. руб. По сравнению с 2015 годом бюджет сельского поселения «Мирсановское» по налоговым и неналоговым доходам на 2016 год  уменьшился на 527,1 тыс.рублей.      </w:t>
      </w:r>
    </w:p>
    <w:p w14:paraId="7DC2A784"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2FA15CC1"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Подводя итоги, хочу сказать что, наверное, не всё у меня получалось, где-то я ошибалась и просчитывалась.  Одно  хочу донести до вас, что я совместно со специалистами администрации и Советом сельского поселения «Мирсановское» стараемся работать на благо нашего поселения и граждан, тем самым улучшить жизнь в нашем поселении.</w:t>
      </w:r>
    </w:p>
    <w:p w14:paraId="5C702969"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О работе подведомственных организаций расскажут руководители.                   </w:t>
      </w:r>
    </w:p>
    <w:p w14:paraId="55F17E0E"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2C7DC1EB" w14:textId="77777777" w:rsidR="00B51576" w:rsidRPr="00B51576" w:rsidRDefault="00B51576" w:rsidP="00B51576">
      <w:pPr>
        <w:shd w:val="clear" w:color="auto" w:fill="FFFFFF"/>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Отчёт за 2015 год МУК «СЦК «Горизонт»» с.Мирсаново</w:t>
      </w:r>
    </w:p>
    <w:p w14:paraId="6F851E3F" w14:textId="77777777" w:rsidR="00B51576" w:rsidRPr="00B51576" w:rsidRDefault="00B51576" w:rsidP="00B51576">
      <w:pPr>
        <w:shd w:val="clear" w:color="auto" w:fill="FFFFFF"/>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60E65AD5" w14:textId="77777777" w:rsidR="00B51576" w:rsidRPr="00B51576" w:rsidRDefault="00B51576" w:rsidP="00B51576">
      <w:pPr>
        <w:shd w:val="clear" w:color="auto" w:fill="FFFFFF"/>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003798A4"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В состав муниципального учреждения культуры входит:</w:t>
      </w:r>
    </w:p>
    <w:p w14:paraId="6FE77755"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ü Дом культуры с.Мирсаново</w:t>
      </w:r>
    </w:p>
    <w:p w14:paraId="1DD9FB15"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ü Клуб с.Кибасово</w:t>
      </w:r>
    </w:p>
    <w:p w14:paraId="4E821897"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ü Библиотека с.Мирсаново</w:t>
      </w:r>
    </w:p>
    <w:p w14:paraId="6FF62907"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ü Библиотека с.Кибасово</w:t>
      </w:r>
    </w:p>
    <w:p w14:paraId="5190D905"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ü Комната – музей с.Мирсаново</w:t>
      </w:r>
    </w:p>
    <w:p w14:paraId="3CE268D0"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В настоящее время в учреждении культуры работает 4 человека, из них в с.Кибасово 1 человек, в Доме Культуры с.Мирсаново 3 человека. Из них 4 человека имеют специальное образование. </w:t>
      </w:r>
    </w:p>
    <w:p w14:paraId="54DBBECA" w14:textId="77777777" w:rsidR="00B51576" w:rsidRPr="00B51576" w:rsidRDefault="00B51576" w:rsidP="00B51576">
      <w:pPr>
        <w:shd w:val="clear" w:color="auto" w:fill="FFFFFF"/>
        <w:spacing w:after="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r w:rsidRPr="00B51576">
        <w:rPr>
          <w:rFonts w:ascii="Arial" w:eastAsia="Times New Roman" w:hAnsi="Arial" w:cs="Arial"/>
          <w:color w:val="333333"/>
          <w:sz w:val="18"/>
          <w:szCs w:val="18"/>
          <w:lang w:eastAsia="ru-RU"/>
        </w:rPr>
        <w:t>Проведено за 2015 год в Доме Культуры с.Мирсаново</w:t>
      </w:r>
      <w:r w:rsidRPr="00B51576">
        <w:rPr>
          <w:rFonts w:ascii="Arial" w:eastAsia="Times New Roman" w:hAnsi="Arial" w:cs="Arial"/>
          <w:color w:val="333333"/>
          <w:sz w:val="20"/>
          <w:szCs w:val="20"/>
          <w:lang w:eastAsia="ru-RU"/>
        </w:rPr>
        <w:t> </w:t>
      </w:r>
    </w:p>
    <w:p w14:paraId="0D333350"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5"/>
        <w:gridCol w:w="2415"/>
      </w:tblGrid>
      <w:tr w:rsidR="00B51576" w:rsidRPr="00B51576" w14:paraId="534763D6" w14:textId="77777777" w:rsidTr="00B51576">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00443512"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мероприятий</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14:paraId="53B49F12"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214</w:t>
            </w:r>
          </w:p>
        </w:tc>
      </w:tr>
      <w:tr w:rsidR="00B51576" w:rsidRPr="00B51576" w14:paraId="5EB98301" w14:textId="77777777" w:rsidTr="00B51576">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74CDD8F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Посетителей</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14:paraId="180A505B"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10334</w:t>
            </w:r>
          </w:p>
        </w:tc>
      </w:tr>
      <w:tr w:rsidR="00B51576" w:rsidRPr="00B51576" w14:paraId="5C195153" w14:textId="77777777" w:rsidTr="00B51576">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0DE3B64D"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Дискотек</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14:paraId="73D561E4"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78</w:t>
            </w:r>
          </w:p>
        </w:tc>
      </w:tr>
      <w:tr w:rsidR="00B51576" w:rsidRPr="00B51576" w14:paraId="33379652" w14:textId="77777777" w:rsidTr="00B51576">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5251D3C3"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Обслужено населения</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14:paraId="2835CE49"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2555</w:t>
            </w:r>
          </w:p>
        </w:tc>
      </w:tr>
      <w:tr w:rsidR="00B51576" w:rsidRPr="00B51576" w14:paraId="0D6D424E" w14:textId="77777777" w:rsidTr="00B51576">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768E8C6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Сумма доходов</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14:paraId="55ADF3C2"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28278</w:t>
            </w:r>
          </w:p>
        </w:tc>
      </w:tr>
      <w:tr w:rsidR="00B51576" w:rsidRPr="00B51576" w14:paraId="14C82CBD" w14:textId="77777777" w:rsidTr="00B51576">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3395623C"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Книговыдача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14:paraId="04E65E9C"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11823</w:t>
            </w:r>
          </w:p>
        </w:tc>
      </w:tr>
      <w:tr w:rsidR="00B51576" w:rsidRPr="00B51576" w14:paraId="1279FA0D" w14:textId="77777777" w:rsidTr="00B51576">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5E690CA0"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Посещение в библиотеке</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14:paraId="7F163847"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6531</w:t>
            </w:r>
          </w:p>
        </w:tc>
      </w:tr>
      <w:tr w:rsidR="00B51576" w:rsidRPr="00B51576" w14:paraId="3F21A433" w14:textId="77777777" w:rsidTr="00B51576">
        <w:tc>
          <w:tcPr>
            <w:tcW w:w="4965" w:type="dxa"/>
            <w:tcBorders>
              <w:top w:val="outset" w:sz="6" w:space="0" w:color="auto"/>
              <w:left w:val="outset" w:sz="6" w:space="0" w:color="auto"/>
              <w:bottom w:val="outset" w:sz="6" w:space="0" w:color="auto"/>
              <w:right w:val="outset" w:sz="6" w:space="0" w:color="auto"/>
            </w:tcBorders>
            <w:shd w:val="clear" w:color="auto" w:fill="FFFFFF"/>
            <w:hideMark/>
          </w:tcPr>
          <w:p w14:paraId="6C7A7ABE" w14:textId="77777777" w:rsidR="00B51576" w:rsidRPr="00B51576" w:rsidRDefault="00B51576" w:rsidP="00B51576">
            <w:pPr>
              <w:spacing w:after="15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читателей</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14:paraId="31C3C9CE" w14:textId="77777777" w:rsidR="00B51576" w:rsidRPr="00B51576" w:rsidRDefault="00B51576" w:rsidP="00B51576">
            <w:pPr>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619</w:t>
            </w:r>
          </w:p>
        </w:tc>
      </w:tr>
    </w:tbl>
    <w:p w14:paraId="08A5137E"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3FE98FE1" w14:textId="77777777" w:rsidR="00B51576" w:rsidRPr="00B51576" w:rsidRDefault="00B51576" w:rsidP="00B51576">
      <w:pPr>
        <w:shd w:val="clear" w:color="auto" w:fill="FFFFFF"/>
        <w:spacing w:after="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2015 год объявлен годом села и годом литературы. Также этот год был юбилейным - 70 лет Победы в ВОВ, и 70 лет в окончании второй мировой войны – 2 сентября. Эти даты отмечены рядом мероприятий: презентации, беседы, встречи, классные часы. Проведён конкурс художественной самодеятельности среди организаций поселения, так же участвовали в проводимых акциях на селе – «Аллея памяти», «Помним», «Никто не забыт, ничто не забыто».  Много мероприятий провели по здоровому образу жизни, по традиционной культуре и развлекательных.</w:t>
      </w:r>
      <w:r w:rsidRPr="00B51576">
        <w:rPr>
          <w:rFonts w:ascii="Arial" w:eastAsia="Times New Roman" w:hAnsi="Arial" w:cs="Arial"/>
          <w:color w:val="333333"/>
          <w:sz w:val="18"/>
          <w:szCs w:val="18"/>
          <w:lang w:eastAsia="ru-RU"/>
        </w:rPr>
        <w:t> </w:t>
      </w:r>
    </w:p>
    <w:p w14:paraId="7E419309"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В 2015 году коллектив «Сударушка» защитил звание «народный», приняли участие в фестивалях: «Пляши и пой казачий род», где получили диплом »За преданность казачьим традициям», «Поёт село родное» 11 всероссийский фестиваль народных хоров и ансамблей в городе Байкальск, Иркутской области, где получил диплом в номинации «За лучшее исполнение песни без сопровождения». </w:t>
      </w:r>
    </w:p>
    <w:p w14:paraId="34B2BA7B" w14:textId="77777777" w:rsidR="00B51576" w:rsidRPr="00B51576" w:rsidRDefault="00B51576" w:rsidP="00B51576">
      <w:pPr>
        <w:shd w:val="clear" w:color="auto" w:fill="FFFFFF"/>
        <w:spacing w:after="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lastRenderedPageBreak/>
        <w:t>   Приняли участие в 6-ом Всероссийском конкурсе сельской молодёжи «Моя малая Родина», проходившей в г. Москве, где были награждены дипломом.</w:t>
      </w:r>
      <w:r w:rsidRPr="00B51576">
        <w:rPr>
          <w:rFonts w:ascii="Arial" w:eastAsia="Times New Roman" w:hAnsi="Arial" w:cs="Arial"/>
          <w:color w:val="333333"/>
          <w:sz w:val="18"/>
          <w:szCs w:val="18"/>
          <w:lang w:eastAsia="ru-RU"/>
        </w:rPr>
        <w:t> </w:t>
      </w:r>
    </w:p>
    <w:p w14:paraId="47A8BE0D"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Так же принимали участие в районных фестивалях «Театральная весна», где были удостоины дипломом и двумя грамотами, «Хрустальный башмачок», где получили две грамоты, «Музыкальный дождик», где принял участие Номоконов Максим, привёз благодарственное письмо от Главы района. </w:t>
      </w:r>
    </w:p>
    <w:p w14:paraId="2F8FC97F"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Приняли участие в районной выставке декоративно приклажного творчества  «Русь мастеровая» в рамках традиционной казачьей культуры «Пляши и пой казачий род!», награждены грамотой за участие в районном конкурсе лоскутной мозаики «Полотно дружбы». </w:t>
      </w:r>
    </w:p>
    <w:p w14:paraId="3A31DFA2"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Были приглашены на празднования сёл Размахнино, Митрофаново, Кибасово с концертными программами. </w:t>
      </w:r>
    </w:p>
    <w:p w14:paraId="265D232B"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В этом году мы прошли не только учёбу на семинарах, но и  курсы повышения квалификации по темам «Возрождение казачества», «Живая нить» по фольклору Забайкальского края в г.Чите.</w:t>
      </w:r>
    </w:p>
    <w:p w14:paraId="5E1AEFE0"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На базе нашего Дома Культуры, в этом году, проведён районный семинар на тему «Деятельность учреждений по пропаганде казачьей культуры», ещё приняли участие в районных семинарах в г.Шилка, Первомайск на базе краеведческого музея. Приняли участие в районном семинаре по здоровому образу жизни на курорте Шиванда, откуда привезли семь грамот и кубок по многоборью , которая получила Мирсанова И.А. . Ещё  Мирсанова И.А. удостоина награды от Главы района получения сертификата на сумму 5000 рублей, за добросовестное отношение к работе. И этим мы гордимся! </w:t>
      </w:r>
    </w:p>
    <w:p w14:paraId="4A715A9D" w14:textId="77777777" w:rsidR="00B51576" w:rsidRPr="00B51576" w:rsidRDefault="00B51576" w:rsidP="00B51576">
      <w:pPr>
        <w:shd w:val="clear" w:color="auto" w:fill="FFFFFF"/>
        <w:spacing w:after="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Сельский клуб с.Кибасово так же был награждён сертификатом на 10 000 рублей в честь 150 летнего юбилея села. На этот сертификат приобретено комод и вешалка.</w:t>
      </w:r>
      <w:r w:rsidRPr="00B51576">
        <w:rPr>
          <w:rFonts w:ascii="Arial" w:eastAsia="Times New Roman" w:hAnsi="Arial" w:cs="Arial"/>
          <w:color w:val="333333"/>
          <w:sz w:val="18"/>
          <w:szCs w:val="18"/>
          <w:lang w:eastAsia="ru-RU"/>
        </w:rPr>
        <w:t> </w:t>
      </w:r>
    </w:p>
    <w:p w14:paraId="79AE04A2"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За прошедший год на свои деньги, полученные от платных услуг, приобрели ударную установку, электрогитару.  </w:t>
      </w:r>
    </w:p>
    <w:p w14:paraId="23F4C59F" w14:textId="77777777" w:rsidR="00B51576" w:rsidRPr="00B51576" w:rsidRDefault="00B51576" w:rsidP="00B51576">
      <w:pPr>
        <w:shd w:val="clear" w:color="auto" w:fill="FFFFFF"/>
        <w:spacing w:after="0" w:line="240" w:lineRule="auto"/>
        <w:jc w:val="center"/>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О</w:t>
      </w:r>
      <w:r w:rsidRPr="00B51576">
        <w:rPr>
          <w:rFonts w:ascii="Arial" w:eastAsia="Times New Roman" w:hAnsi="Arial" w:cs="Arial"/>
          <w:b/>
          <w:bCs/>
          <w:color w:val="333333"/>
          <w:sz w:val="20"/>
          <w:szCs w:val="20"/>
          <w:lang w:eastAsia="ru-RU"/>
        </w:rPr>
        <w:t>ТЧЕТ Муниципального казённого предприятия «Луч»</w:t>
      </w:r>
    </w:p>
    <w:p w14:paraId="004E2787"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514F1373"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МКП «ЛУЧ» согласно заключенных договоров  занимается  подачей тепловой энергии бюджетным организациям и населению ,водоснабжением производит  транспортные услуги (перевозки людей на УАЗ, вывозка на МТЗ -мусора . вспашка огородов)</w:t>
      </w:r>
    </w:p>
    <w:p w14:paraId="61A9FF77"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Оказывает услуги  по благоустройству поселения.</w:t>
      </w:r>
    </w:p>
    <w:p w14:paraId="51BA548B"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Облагораживание свалок  ,уборка несанкционированных свалок, скашивание полые места.</w:t>
      </w:r>
    </w:p>
    <w:p w14:paraId="744A29F1"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Тарифы на оказание услуг   утверждены приказом РСТ, с 2010года</w:t>
      </w:r>
    </w:p>
    <w:p w14:paraId="5C37ED66"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Организация являлась платежеспособной до реформирования котельного хозяйства .При запуске модульной котельной экономия для бюджетных потребителей составила 1802,3 тыс. руб.</w:t>
      </w:r>
    </w:p>
    <w:p w14:paraId="689B3CCA"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За 2015г.Теплоснабжение: 12чел.машинисты кочегары,1мастер котельного хозяйства. Заключено договоров с организациями на 3949,3тыс.руб. с населением  на 823,8 тыс. руб. итого 4773,1 затрат 5518,5  -745,4</w:t>
      </w:r>
    </w:p>
    <w:p w14:paraId="26781050"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Водоснабжение:  1 оператор,1 истопник,1 тракторист</w:t>
      </w:r>
    </w:p>
    <w:p w14:paraId="67169B5C"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Организации 75,8 тыс. руб. Население 305,4 тыс. руб. итого381,3 затрат на сумму600,1 убыток -218,8</w:t>
      </w:r>
    </w:p>
    <w:p w14:paraId="69531181"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Транспортные: организации на сумму 396,3 тыс.  руб. население 132,4 тыс. руб.итого528,7 затраты 516,5</w:t>
      </w:r>
    </w:p>
    <w:p w14:paraId="32D37015"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Благоустройство :Организации 445,1 тыс. руб. затрат 471,7убыток -26,6</w:t>
      </w:r>
    </w:p>
    <w:p w14:paraId="747FB6E2"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Кредиторка:</w:t>
      </w:r>
    </w:p>
    <w:p w14:paraId="6297F376"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Задолженность по з/плата 224,1 за декабрь</w:t>
      </w:r>
    </w:p>
    <w:p w14:paraId="7A63DD57"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Подоходный налог -325,2т.руб</w:t>
      </w:r>
    </w:p>
    <w:p w14:paraId="642F4CE3"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Упрощенка-58,9</w:t>
      </w:r>
    </w:p>
    <w:p w14:paraId="05A58B17"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экология-67,5;</w:t>
      </w:r>
    </w:p>
    <w:p w14:paraId="3AD5B70A"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транс. налог 1,5</w:t>
      </w:r>
    </w:p>
    <w:p w14:paraId="33DBD1A0"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lastRenderedPageBreak/>
        <w:t>ФФОМС-38,3</w:t>
      </w:r>
    </w:p>
    <w:p w14:paraId="1305BC8C"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Пенсионный 172,4</w:t>
      </w:r>
    </w:p>
    <w:p w14:paraId="5E1EFD08"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Нерчинск топливснаб( УГОЛЬ) -990,2</w:t>
      </w:r>
    </w:p>
    <w:p w14:paraId="65DE0242"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Читаэнергосбыт 76,5</w:t>
      </w:r>
    </w:p>
    <w:p w14:paraId="11097C77"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Всего 1968,5 тыс. руб.</w:t>
      </w:r>
    </w:p>
    <w:p w14:paraId="33F89695"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Дебиторка:</w:t>
      </w:r>
    </w:p>
    <w:p w14:paraId="62B59231"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1.МОУ  Мирсановская ООШ в сумме 544,3 тыс. руб.</w:t>
      </w:r>
    </w:p>
    <w:p w14:paraId="6AB64740"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2.Администрация-302,2</w:t>
      </w:r>
    </w:p>
    <w:p w14:paraId="6DD86034"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3.МУК СЦК Горизонт-193,7</w:t>
      </w:r>
    </w:p>
    <w:p w14:paraId="20EF91B2"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4.ИП Барканова 4,9 тыс. руб.</w:t>
      </w:r>
    </w:p>
    <w:p w14:paraId="21B5153C"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Задолженность по транспортным услугам</w:t>
      </w:r>
    </w:p>
    <w:p w14:paraId="3AFC61C9"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5.ОООТитан-28,2т. руб. просроченная</w:t>
      </w:r>
    </w:p>
    <w:p w14:paraId="7F401E54"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6.Каскад 7,4 тыс. руб.</w:t>
      </w:r>
    </w:p>
    <w:p w14:paraId="59D87333"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7.Метеостанция 3 тыс. руб.</w:t>
      </w:r>
    </w:p>
    <w:p w14:paraId="5FC860F0"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8.Население 40,7 тыс. руб. текущая.</w:t>
      </w:r>
    </w:p>
    <w:p w14:paraId="253BC93B"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Итого 1124,3 т. руб.</w:t>
      </w:r>
    </w:p>
    <w:p w14:paraId="01A3A172"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Дефицит  для погашения задолженности составляет 844,2 тыс. руб.</w:t>
      </w:r>
    </w:p>
    <w:p w14:paraId="7D75510D"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2007- оказано услуг на сумму в 383.7              </w:t>
      </w:r>
    </w:p>
    <w:p w14:paraId="18B35A3C"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2008-                            756,0 т. руб.</w:t>
      </w:r>
    </w:p>
    <w:p w14:paraId="33996E37"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2009-                          1241,7 т. руб.</w:t>
      </w:r>
    </w:p>
    <w:p w14:paraId="2025F339"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2010-                         2061,6 т. руб.</w:t>
      </w:r>
    </w:p>
    <w:p w14:paraId="6AF090DF"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2011-                         2583,80 т. руб.</w:t>
      </w:r>
    </w:p>
    <w:p w14:paraId="29F29993"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2012-                        4559,50 т. руб.</w:t>
      </w:r>
    </w:p>
    <w:p w14:paraId="5AFA58DE"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2013-                        5062,1 т. руб.</w:t>
      </w:r>
    </w:p>
    <w:p w14:paraId="51302CE4"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2014                          5118,0 т. руб.</w:t>
      </w:r>
    </w:p>
    <w:p w14:paraId="4037046A"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2015                         6149,1 т. руб.</w:t>
      </w:r>
    </w:p>
    <w:p w14:paraId="19B12B54"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3CD800AB"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w:t>
      </w:r>
    </w:p>
    <w:p w14:paraId="459E8114" w14:textId="77777777" w:rsidR="00B51576" w:rsidRPr="00B51576" w:rsidRDefault="00B51576" w:rsidP="00B51576">
      <w:pPr>
        <w:shd w:val="clear" w:color="auto" w:fill="FFFFFF"/>
        <w:spacing w:after="150" w:line="240" w:lineRule="auto"/>
        <w:rPr>
          <w:rFonts w:ascii="Arial" w:eastAsia="Times New Roman" w:hAnsi="Arial" w:cs="Arial"/>
          <w:color w:val="333333"/>
          <w:sz w:val="20"/>
          <w:szCs w:val="20"/>
          <w:lang w:eastAsia="ru-RU"/>
        </w:rPr>
      </w:pPr>
      <w:r w:rsidRPr="00B51576">
        <w:rPr>
          <w:rFonts w:ascii="Arial" w:eastAsia="Times New Roman" w:hAnsi="Arial" w:cs="Arial"/>
          <w:color w:val="333333"/>
          <w:sz w:val="20"/>
          <w:szCs w:val="20"/>
          <w:lang w:eastAsia="ru-RU"/>
        </w:rPr>
        <w:t>                                      ____________________________________</w:t>
      </w:r>
    </w:p>
    <w:p w14:paraId="10251583" w14:textId="5CA364E7" w:rsidR="00B67B51" w:rsidRPr="00B51576" w:rsidRDefault="00B67B51" w:rsidP="00B51576"/>
    <w:sectPr w:rsidR="00B67B51" w:rsidRPr="00B51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51"/>
    <w:rsid w:val="00B51576"/>
    <w:rsid w:val="00B6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5B91"/>
  <w15:chartTrackingRefBased/>
  <w15:docId w15:val="{72ECB173-3DEC-4D83-AE2B-85644685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B515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157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51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0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3510</Words>
  <Characters>20008</Characters>
  <Application>Microsoft Office Word</Application>
  <DocSecurity>0</DocSecurity>
  <Lines>166</Lines>
  <Paragraphs>46</Paragraphs>
  <ScaleCrop>false</ScaleCrop>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2020-05-17T19:55:00Z</dcterms:created>
  <dcterms:modified xsi:type="dcterms:W3CDTF">2020-05-17T19:55:00Z</dcterms:modified>
</cp:coreProperties>
</file>